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麻醉药品、第一类精神药品使用情况统计表</w:t>
      </w:r>
    </w:p>
    <w:bookmarkEnd w:id="0"/>
    <w:p>
      <w:pPr>
        <w:spacing w:line="600" w:lineRule="exact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cs="宋体"/>
          <w:sz w:val="24"/>
          <w:szCs w:val="24"/>
        </w:rPr>
        <w:t>医疗机构（公章）：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hint="eastAsia" w:ascii="Times New Roman" w:hAnsi="Times New Roman" w:cs="宋体"/>
          <w:sz w:val="24"/>
          <w:szCs w:val="24"/>
        </w:rPr>
        <w:t>填表人：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hint="eastAsia" w:ascii="Times New Roman" w:hAnsi="Times New Roman" w:cs="宋体"/>
          <w:sz w:val="24"/>
          <w:szCs w:val="24"/>
        </w:rPr>
        <w:t>填表时间：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int="eastAsia" w:ascii="Times New Roman" w:hAnsi="Times New Roman" w:cs="宋体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cs="宋体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cs="宋体"/>
          <w:sz w:val="24"/>
          <w:szCs w:val="24"/>
        </w:rPr>
        <w:t>日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宋体"/>
          <w:sz w:val="24"/>
          <w:szCs w:val="24"/>
        </w:rPr>
        <w:t>药房负责人签字：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药品名称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型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格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OWIzYWYxN2JkZTY4OTg1N2EyYWEwYWJhZGVmMWYifQ=="/>
  </w:docVars>
  <w:rsids>
    <w:rsidRoot w:val="510D0734"/>
    <w:rsid w:val="250A0CC4"/>
    <w:rsid w:val="510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2023-11-13T02:09:00Z</dcterms:created>
  <dc:creator>赵鹏</dc:creator>
  <cp:lastModifiedBy>赵鹏</cp:lastModifiedBy>
  <dcterms:modified xsi:type="dcterms:W3CDTF">2023-11-13T02:09:38Z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52767B1E52E84689A7DE5CFDA6435169_11</vt:lpwstr>
  </property>
</Properties>
</file>