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13B3F"/>
    <w:p w14:paraId="24E50F9E"/>
    <w:p w14:paraId="2CEB315E"/>
    <w:p w14:paraId="23E7461F"/>
    <w:p w14:paraId="65E472D9"/>
    <w:p w14:paraId="09E89EF6"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4259580</wp:posOffset>
                </wp:positionH>
                <wp:positionV relativeFrom="paragraph">
                  <wp:posOffset>224790</wp:posOffset>
                </wp:positionV>
                <wp:extent cx="984885" cy="643255"/>
                <wp:effectExtent l="4445" t="5080" r="20320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93970" y="2129790"/>
                          <a:ext cx="984885" cy="64325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2E0C7"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审查证明二维码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4pt;margin-top:17.7pt;height:50.65pt;width:77.55pt;z-index:251660288;mso-width-relative:page;mso-height-relative:page;" fillcolor="#808080 [1629]" filled="t" stroked="t" coordsize="21600,21600" o:gfxdata="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IpYgZbaAAAACgEAAA8AAAAAAAAAAQAg&#10;AAAAIgAAAGRycy9kb3ducmV2LnhtbFBLAQIUABQAAAAIAIdO4kD1xZcNfgIAAPsEAAAOAAAAAAAA&#10;AAEAIAAAACkBAABkcnMvZTJvRG9jLnhtbFBLBQYAAAAABgAGAFkBAAAZ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DD2E0C7">
                      <w:r>
                        <w:rPr>
                          <w:rFonts w:hint="eastAsia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审查证明二维码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26670</wp:posOffset>
                </wp:positionV>
                <wp:extent cx="5913120" cy="4055745"/>
                <wp:effectExtent l="4445" t="4445" r="6985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12850" y="2026920"/>
                          <a:ext cx="5913120" cy="40557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2499EC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06B8014E">
                            <w:pPr>
                              <w:rPr>
                                <w:rFonts w:hint="default" w:eastAsiaTheme="minorEastAsia"/>
                                <w:color w:val="auto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 xml:space="preserve">                                                                </w:t>
                            </w:r>
                          </w:p>
                          <w:p w14:paraId="39C47EFA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5D5A3758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65517812">
                            <w:pPr>
                              <w:ind w:firstLine="3780" w:firstLineChars="1800"/>
                              <w:rPr>
                                <w:rFonts w:hint="default"/>
                                <w:b w:val="0"/>
                                <w:bCs w:val="0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highlight w:val="none"/>
                                <w:lang w:val="en-US" w:eastAsia="zh-CN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济医广（2026）第   号</w:t>
                            </w:r>
                          </w:p>
                          <w:p w14:paraId="776DA059">
                            <w:pPr>
                              <w:rPr>
                                <w:rFonts w:hint="default" w:eastAsiaTheme="minorEastAsia"/>
                                <w:color w:val="auto"/>
                                <w:highlight w:val="none"/>
                                <w:lang w:val="en-US" w:eastAsia="zh-CN"/>
                              </w:rPr>
                            </w:pPr>
                          </w:p>
                          <w:p w14:paraId="7F0087EA">
                            <w:pPr>
                              <w:rPr>
                                <w:color w:val="auto"/>
                                <w:highlight w:val="none"/>
                              </w:rPr>
                            </w:pPr>
                          </w:p>
                          <w:p w14:paraId="02333F2C">
                            <w:pPr>
                              <w:ind w:firstLine="1044" w:firstLineChars="200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济宁贝恩口腔有限公司口腔诊所</w:t>
                            </w:r>
                          </w:p>
                          <w:p w14:paraId="6663690F">
                            <w:pPr>
                              <w:ind w:firstLine="3640" w:firstLineChars="700"/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诊疗科目</w:t>
                            </w:r>
                          </w:p>
                          <w:p w14:paraId="7C820A29">
                            <w:pPr>
                              <w:ind w:firstLine="4200" w:firstLineChars="1400"/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口腔科</w:t>
                            </w:r>
                          </w:p>
                          <w:p w14:paraId="7E1A69C3">
                            <w:pP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联系电话：15163771832</w:t>
                            </w:r>
                          </w:p>
                          <w:p w14:paraId="701498B9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地址：济宁市高新区玖玺小区6号商住楼1层0120</w:t>
                            </w:r>
                            <w:r>
                              <w:rPr>
                                <w:rFonts w:hint="eastAsia"/>
                                <w:color w:val="auto"/>
                                <w:sz w:val="30"/>
                                <w:szCs w:val="30"/>
                                <w:lang w:val="en-US" w:eastAsia="zh-CN"/>
                              </w:rPr>
                              <w:t>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85pt;margin-top:2.1pt;height:319.35pt;width:465.6pt;z-index:251659264;mso-width-relative:page;mso-height-relative:page;" fillcolor="#4874CB [3204]" filled="t" stroked="t" coordsize="21600,21600" o:gfxdata="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22ozLbAAAACQEAAA8AAAAAAAAAAQAgAAAAIgAAAGRycy9kb3ducmV2LnhtbFBLAQIUABQAAAAI&#10;AIdO4kBlnZ+fXAIAAMUEAAAOAAAAAAAAAAEAIAAAACoBAABkcnMvZTJvRG9jLnhtbFBLBQYAAAAA&#10;BgAGAFkBAAD4BQAAAAA=&#10;">
                <v:fill on="t" focussize="0,0"/>
                <v:stroke weight="0.5pt" color="#4874CB [3204]" joinstyle="round"/>
                <v:imagedata o:title=""/>
                <o:lock v:ext="edit" aspectratio="f"/>
                <v:textbox>
                  <w:txbxContent>
                    <w:p w14:paraId="6C2499EC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06B8014E">
                      <w:pPr>
                        <w:rPr>
                          <w:rFonts w:hint="default" w:eastAsiaTheme="minorEastAsia"/>
                          <w:color w:val="auto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highlight w:val="none"/>
                          <w:lang w:val="en-US" w:eastAsia="zh-CN"/>
                        </w:rPr>
                        <w:t xml:space="preserve">                                                                </w:t>
                      </w:r>
                    </w:p>
                    <w:p w14:paraId="39C47EFA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5D5A3758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65517812">
                      <w:pPr>
                        <w:ind w:firstLine="3780" w:firstLineChars="1800"/>
                        <w:rPr>
                          <w:rFonts w:hint="default"/>
                          <w:b w:val="0"/>
                          <w:bCs w:val="0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highlight w:val="none"/>
                          <w:lang w:val="en-US" w:eastAsia="zh-CN"/>
                        </w:rPr>
                        <w:t xml:space="preserve">                        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auto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济医广（2026）第   号</w:t>
                      </w:r>
                    </w:p>
                    <w:p w14:paraId="776DA059">
                      <w:pPr>
                        <w:rPr>
                          <w:rFonts w:hint="default" w:eastAsiaTheme="minorEastAsia"/>
                          <w:color w:val="auto"/>
                          <w:highlight w:val="none"/>
                          <w:lang w:val="en-US" w:eastAsia="zh-CN"/>
                        </w:rPr>
                      </w:pPr>
                    </w:p>
                    <w:p w14:paraId="7F0087EA">
                      <w:pPr>
                        <w:rPr>
                          <w:color w:val="auto"/>
                          <w:highlight w:val="none"/>
                        </w:rPr>
                      </w:pPr>
                    </w:p>
                    <w:p w14:paraId="02333F2C">
                      <w:pPr>
                        <w:ind w:firstLine="1044" w:firstLineChars="200"/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济宁贝恩口腔有限公司口腔诊所</w:t>
                      </w:r>
                    </w:p>
                    <w:p w14:paraId="6663690F">
                      <w:pPr>
                        <w:ind w:firstLine="3640" w:firstLineChars="700"/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诊疗科目</w:t>
                      </w:r>
                    </w:p>
                    <w:p w14:paraId="7C820A29">
                      <w:pPr>
                        <w:ind w:firstLine="4200" w:firstLineChars="1400"/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口腔科</w:t>
                      </w:r>
                    </w:p>
                    <w:p w14:paraId="7E1A69C3">
                      <w:pP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联系电话：15163771832</w:t>
                      </w:r>
                    </w:p>
                    <w:p w14:paraId="701498B9">
                      <w:pPr>
                        <w:rPr>
                          <w:color w:val="auto"/>
                        </w:rPr>
                      </w:pP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地址：济宁市高新区玖玺小区6号商住楼1层0120</w:t>
                      </w:r>
                      <w:r>
                        <w:rPr>
                          <w:rFonts w:hint="eastAsia"/>
                          <w:color w:val="auto"/>
                          <w:sz w:val="30"/>
                          <w:szCs w:val="30"/>
                          <w:lang w:val="en-US" w:eastAsia="zh-CN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D123A"/>
    <w:rsid w:val="24760B38"/>
    <w:rsid w:val="6AAD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2025-02-28T03:58:00Z</dcterms:created>
  <dc:creator>TXG</dc:creator>
  <cp:lastModifiedBy>那年匆匆</cp:lastModifiedBy>
  <dcterms:modified xsi:type="dcterms:W3CDTF">2026-02-24T02:59:12Z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CAF1ED5F3EA14751978A59D0CBA14990_11</vt:lpwstr>
  </property>
  <property fmtid="{D5CDD505-2E9C-101B-9397-08002B2CF9AE}" pid="4" name="KSOTemplateDocerSaveRecord">
    <vt:lpwstr>eyJoZGlkIjoiNjY0ZjRjOWY4NDhhZDMyMDQxNWE2YWQ5Zjk3MWYxZTgiLCJ1c2VySWQiOiI1NjEyNzQzNTMifQ==</vt:lpwstr>
  </property>
</Properties>
</file>